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Times New Roman" w:cs="Times New Roman" w:eastAsia="Times New Roman" w:hAnsi="Times New Roman"/>
          <w:sz w:val="40"/>
          <w:szCs w:val="4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vertAlign w:val="baseline"/>
          <w:rtl w:val="0"/>
        </w:rPr>
        <w:t xml:space="preserve">Newcastle District Chess Association Inc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Times New Roman" w:cs="Times New Roman" w:eastAsia="Times New Roman" w:hAnsi="Times New Roman"/>
          <w:i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u w:val="single"/>
          <w:vertAlign w:val="baseline"/>
          <w:rtl w:val="0"/>
        </w:rPr>
        <w:t xml:space="preserve">2025 PI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40"/>
          <w:szCs w:val="40"/>
          <w:u w:val="single"/>
          <w:rtl w:val="0"/>
        </w:rPr>
        <w:t xml:space="preserve">RTEK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u w:val="single"/>
          <w:vertAlign w:val="baseline"/>
          <w:rtl w:val="0"/>
        </w:rPr>
        <w:t xml:space="preserve"> NEWCASTLE 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jc w:val="center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Venue: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WESTS CITY CLUB - NEX</w:t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Corner King and Union Streets, Newcastle</w:t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https://www.westsnewcastle.com.au/clubs/wests-city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Saturday 8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, February 2025 &amp; Sunday 9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, February 2025</w:t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Rounds: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Saturday:  1. 10:30am     2. 1:30pm    3. 4:30pm</w:t>
      </w:r>
    </w:p>
    <w:p w:rsidR="00000000" w:rsidDel="00000000" w:rsidP="00000000" w:rsidRDefault="00000000" w:rsidRPr="00000000" w14:paraId="0000000E">
      <w:pPr>
        <w:pStyle w:val="Heading4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Sunday:  4. 10:00am Sharp   5. 1:00pm    6. 4:00pm</w:t>
      </w:r>
    </w:p>
    <w:p w:rsidR="00000000" w:rsidDel="00000000" w:rsidP="00000000" w:rsidRDefault="00000000" w:rsidRPr="00000000" w14:paraId="0000000F">
      <w:pPr>
        <w:jc w:val="center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(Timings may vary slightly on the day depending on game duration)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Registration: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Saturday, 8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February from 9.30am - (early entry to venue is possible prior to Club opening time at 10.00am)</w:t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Pre-registration is appreciated and for further information contact Ron on 0414 57 1111 or 02 4954 9272 or email to </w:t>
      </w:r>
      <w:hyperlink r:id="rId6">
        <w:r w:rsidDel="00000000" w:rsidR="00000000" w:rsidRPr="00000000">
          <w:rPr>
            <w:color w:val="0000ff"/>
            <w:sz w:val="28"/>
            <w:szCs w:val="28"/>
            <w:u w:val="single"/>
            <w:vertAlign w:val="baseline"/>
            <w:rtl w:val="0"/>
          </w:rPr>
          <w:t xml:space="preserve">rongroenhout@syneca.com.au</w:t>
        </w:r>
      </w:hyperlink>
      <w:r w:rsidDel="00000000" w:rsidR="00000000" w:rsidRPr="00000000">
        <w:rPr>
          <w:sz w:val="28"/>
          <w:szCs w:val="28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Payments can be made online to</w:t>
      </w:r>
    </w:p>
    <w:p w:rsidR="00000000" w:rsidDel="00000000" w:rsidP="00000000" w:rsidRDefault="00000000" w:rsidRPr="00000000" w14:paraId="00000016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Newcastle District Chess Association</w:t>
      </w:r>
    </w:p>
    <w:p w:rsidR="00000000" w:rsidDel="00000000" w:rsidP="00000000" w:rsidRDefault="00000000" w:rsidRPr="00000000" w14:paraId="00000017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Newcastle Permanent</w:t>
      </w:r>
    </w:p>
    <w:p w:rsidR="00000000" w:rsidDel="00000000" w:rsidP="00000000" w:rsidRDefault="00000000" w:rsidRPr="00000000" w14:paraId="00000018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BSB: 650000</w:t>
        <w:br w:type="textWrapping"/>
        <w:t xml:space="preserve">Account number: 959460808 </w:t>
      </w:r>
    </w:p>
    <w:p w:rsidR="00000000" w:rsidDel="00000000" w:rsidP="00000000" w:rsidRDefault="00000000" w:rsidRPr="00000000" w14:paraId="00000019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Please make sure your payment has clear identification</w:t>
      </w:r>
    </w:p>
    <w:p w:rsidR="00000000" w:rsidDel="00000000" w:rsidP="00000000" w:rsidRDefault="00000000" w:rsidRPr="00000000" w14:paraId="0000001A">
      <w:pPr>
        <w:jc w:val="center"/>
        <w:rPr>
          <w:b w:val="0"/>
          <w:i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vertAlign w:val="baseline"/>
          <w:rtl w:val="0"/>
        </w:rPr>
        <w:t xml:space="preserve">In 2025 all players must pay entry fees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Entry fees: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Adults $60 and Concession/Juniors $50 </w:t>
      </w:r>
    </w:p>
    <w:p w:rsidR="00000000" w:rsidDel="00000000" w:rsidP="00000000" w:rsidRDefault="00000000" w:rsidRPr="00000000" w14:paraId="0000001D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Note: All NSW players are required to be members of the NSW Chess Association to play in this tournament (or to be members of the NSW Junior Chess League - if player is currently under 18). Membership to these organisations can be arranged in person on the day during registration process.</w:t>
      </w:r>
    </w:p>
    <w:p w:rsidR="00000000" w:rsidDel="00000000" w:rsidP="00000000" w:rsidRDefault="00000000" w:rsidRPr="00000000" w14:paraId="0000001F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Rate of Play: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60 minutes + 10 sec increment per move for each player (Fischer system)</w:t>
      </w:r>
    </w:p>
    <w:p w:rsidR="00000000" w:rsidDel="00000000" w:rsidP="00000000" w:rsidRDefault="00000000" w:rsidRPr="00000000" w14:paraId="0000002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Players who have not appeared at their designated board by 30 minutes from the posted start time of the round will have their game deemed forfeited &amp; lost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FOR FURTHER INFO -  Website: </w:t>
      </w:r>
      <w:hyperlink r:id="rId7">
        <w:r w:rsidDel="00000000" w:rsidR="00000000" w:rsidRPr="00000000">
          <w:rPr>
            <w:b w:val="1"/>
            <w:color w:val="0000ff"/>
            <w:sz w:val="24"/>
            <w:szCs w:val="24"/>
            <w:u w:val="single"/>
            <w:vertAlign w:val="baseline"/>
            <w:rtl w:val="0"/>
          </w:rPr>
          <w:t xml:space="preserve">http://newcastlechess.club</w:t>
        </w:r>
      </w:hyperlink>
      <w:r w:rsidDel="00000000" w:rsidR="00000000" w:rsidRPr="00000000">
        <w:rPr>
          <w:rtl w:val="0"/>
        </w:rPr>
      </w:r>
    </w:p>
    <w:sectPr>
      <w:pgSz w:h="16840" w:w="11907" w:orient="portrait"/>
      <w:pgMar w:bottom="737" w:top="1021" w:left="1797" w:right="179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32"/>
      <w:szCs w:val="32"/>
      <w:vertAlign w:val="baselin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sz w:val="32"/>
      <w:szCs w:val="32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ongroenhout@syneca.com.au" TargetMode="External"/><Relationship Id="rId7" Type="http://schemas.openxmlformats.org/officeDocument/2006/relationships/hyperlink" Target="http://newcastlechess.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0x010100B87AB9718B71EA4E9790D3D554B883FF</vt:lpwstr>
  </property>
  <property fmtid="{D5CDD505-2E9C-101B-9397-08002B2CF9AE}" pid="3" name="_activity">
    <vt:lpwstr>_activity</vt:lpwstr>
  </property>
</Properties>
</file>